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B5">
        <w:rPr>
          <w:rFonts w:ascii="Times New Roman" w:hAnsi="Times New Roman" w:cs="Times New Roman"/>
          <w:b/>
          <w:sz w:val="24"/>
          <w:szCs w:val="24"/>
        </w:rPr>
        <w:t>Пов</w:t>
      </w:r>
      <w:r w:rsidR="007E4262">
        <w:rPr>
          <w:rFonts w:ascii="Times New Roman" w:hAnsi="Times New Roman" w:cs="Times New Roman"/>
          <w:b/>
          <w:sz w:val="24"/>
          <w:szCs w:val="24"/>
        </w:rPr>
        <w:t>естка очно-заочного заседания №</w:t>
      </w:r>
      <w:r w:rsidR="00FB518F">
        <w:rPr>
          <w:rFonts w:ascii="Times New Roman" w:hAnsi="Times New Roman" w:cs="Times New Roman"/>
          <w:b/>
          <w:sz w:val="24"/>
          <w:szCs w:val="24"/>
        </w:rPr>
        <w:t>10</w:t>
      </w:r>
    </w:p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C510B5" w:rsidRDefault="007F182B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</w:t>
      </w:r>
      <w:r w:rsidR="00B816E6" w:rsidRPr="00C510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16E6" w:rsidRPr="00C510B5">
        <w:rPr>
          <w:rFonts w:ascii="Times New Roman" w:hAnsi="Times New Roman" w:cs="Times New Roman"/>
          <w:sz w:val="24"/>
          <w:szCs w:val="24"/>
        </w:rPr>
        <w:t>.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 xml:space="preserve">Начала заседания в 15.00. Окончание в </w:t>
      </w:r>
      <w:r w:rsidR="00A74FBD">
        <w:rPr>
          <w:rFonts w:ascii="Times New Roman" w:hAnsi="Times New Roman" w:cs="Times New Roman"/>
          <w:sz w:val="24"/>
          <w:szCs w:val="24"/>
        </w:rPr>
        <w:t>1</w:t>
      </w:r>
      <w:r w:rsidR="007A7553">
        <w:rPr>
          <w:rFonts w:ascii="Times New Roman" w:hAnsi="Times New Roman" w:cs="Times New Roman"/>
          <w:sz w:val="24"/>
          <w:szCs w:val="24"/>
        </w:rPr>
        <w:t>8:40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Зал Петровская ассамблея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Регламент выступлений 10</w:t>
      </w:r>
      <w:r w:rsidR="003D0444">
        <w:rPr>
          <w:rFonts w:ascii="Times New Roman" w:hAnsi="Times New Roman" w:cs="Times New Roman"/>
          <w:sz w:val="24"/>
          <w:szCs w:val="24"/>
        </w:rPr>
        <w:t xml:space="preserve"> </w:t>
      </w:r>
      <w:r w:rsidRPr="00C510B5">
        <w:rPr>
          <w:rFonts w:ascii="Times New Roman" w:hAnsi="Times New Roman" w:cs="Times New Roman"/>
          <w:sz w:val="24"/>
          <w:szCs w:val="24"/>
        </w:rPr>
        <w:t xml:space="preserve">минут. Ответы на вопросы – </w:t>
      </w:r>
      <w:proofErr w:type="gramStart"/>
      <w:r w:rsidR="003D0444">
        <w:rPr>
          <w:rFonts w:ascii="Times New Roman" w:hAnsi="Times New Roman" w:cs="Times New Roman"/>
          <w:sz w:val="24"/>
          <w:szCs w:val="24"/>
        </w:rPr>
        <w:t xml:space="preserve">5 </w:t>
      </w:r>
      <w:r w:rsidRPr="00C510B5">
        <w:rPr>
          <w:rFonts w:ascii="Times New Roman" w:hAnsi="Times New Roman" w:cs="Times New Roman"/>
          <w:sz w:val="24"/>
          <w:szCs w:val="24"/>
        </w:rPr>
        <w:t xml:space="preserve"> минут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3158"/>
        <w:gridCol w:w="3150"/>
      </w:tblGrid>
      <w:tr w:rsidR="00B816E6" w:rsidRPr="00C510B5" w:rsidTr="00076474">
        <w:tc>
          <w:tcPr>
            <w:tcW w:w="3037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58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150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Докладчик- руководитель темы</w:t>
            </w:r>
          </w:p>
        </w:tc>
      </w:tr>
      <w:tr w:rsidR="00E91181" w:rsidRPr="00C510B5" w:rsidTr="00812985">
        <w:trPr>
          <w:trHeight w:val="2216"/>
        </w:trPr>
        <w:tc>
          <w:tcPr>
            <w:tcW w:w="3037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58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стандартизованных данных по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генотипированию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популяционной когорты для использования в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биомедицинcких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целях</w:t>
            </w:r>
          </w:p>
        </w:tc>
        <w:tc>
          <w:tcPr>
            <w:tcW w:w="3150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Артемов Никита Николаевич</w:t>
            </w:r>
          </w:p>
        </w:tc>
      </w:tr>
      <w:tr w:rsidR="00E91181" w:rsidRPr="00C510B5" w:rsidTr="00812985">
        <w:trPr>
          <w:trHeight w:val="3392"/>
        </w:trPr>
        <w:tc>
          <w:tcPr>
            <w:tcW w:w="3037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3158" w:type="dxa"/>
          </w:tcPr>
          <w:p w:rsidR="00E91181" w:rsidRPr="00C510B5" w:rsidRDefault="00E91181" w:rsidP="008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Углубленный анализ генотип-фенотипических корреляций и выявление новых потенциальных направлений профилактики хронических неинфекционных заболевания полигенной природы с целью создания персонифицированных профилактических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Артемов Никита Николаевич/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</w:tr>
      <w:tr w:rsidR="00E91181" w:rsidRPr="00C510B5" w:rsidTr="00812985">
        <w:trPr>
          <w:trHeight w:val="1779"/>
        </w:trPr>
        <w:tc>
          <w:tcPr>
            <w:tcW w:w="3037" w:type="dxa"/>
          </w:tcPr>
          <w:p w:rsidR="00E91181" w:rsidRPr="003D0444" w:rsidRDefault="00E91181" w:rsidP="00E911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884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8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персонифицированных программ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предикции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 сердечно-сосудистой патологии на основе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омиксных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0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Алексей Николаевич</w:t>
            </w:r>
          </w:p>
        </w:tc>
      </w:tr>
      <w:tr w:rsidR="00E91181" w:rsidRPr="00C510B5" w:rsidTr="00812985">
        <w:trPr>
          <w:trHeight w:val="1883"/>
        </w:trPr>
        <w:tc>
          <w:tcPr>
            <w:tcW w:w="3037" w:type="dxa"/>
          </w:tcPr>
          <w:p w:rsidR="00E91181" w:rsidRPr="003D0444" w:rsidRDefault="00E91181" w:rsidP="00E911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3158" w:type="dxa"/>
          </w:tcPr>
          <w:p w:rsidR="00E91181" w:rsidRPr="004E66E7" w:rsidRDefault="00E91181" w:rsidP="00E91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по направлению "Популяционная генетика, неинфекционные заболевания и </w:t>
            </w:r>
            <w:proofErr w:type="spellStart"/>
            <w:r w:rsidRPr="004E66E7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фармакогенетика</w:t>
            </w:r>
            <w:proofErr w:type="spellEnd"/>
            <w:r w:rsidRPr="004E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</w:p>
        </w:tc>
        <w:tc>
          <w:tcPr>
            <w:tcW w:w="3150" w:type="dxa"/>
          </w:tcPr>
          <w:p w:rsidR="00E91181" w:rsidRPr="004E66E7" w:rsidRDefault="00E91181" w:rsidP="00E91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E7">
              <w:rPr>
                <w:rFonts w:ascii="Times New Roman" w:hAnsi="Times New Roman" w:cs="Times New Roman"/>
                <w:b/>
                <w:sz w:val="24"/>
                <w:szCs w:val="24"/>
              </w:rPr>
              <w:t>Бабенко Алина Юрьевна</w:t>
            </w:r>
          </w:p>
        </w:tc>
      </w:tr>
      <w:tr w:rsidR="00E91181" w:rsidRPr="00C510B5" w:rsidTr="00076474">
        <w:tc>
          <w:tcPr>
            <w:tcW w:w="3037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3158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мультиомиксных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данных для диагностики редких генетических заболеваний</w:t>
            </w:r>
          </w:p>
        </w:tc>
        <w:tc>
          <w:tcPr>
            <w:tcW w:w="3150" w:type="dxa"/>
          </w:tcPr>
          <w:p w:rsidR="00E91181" w:rsidRPr="003D0444" w:rsidRDefault="003C319A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Анна Александровна</w:t>
            </w:r>
          </w:p>
          <w:p w:rsidR="00E91181" w:rsidRPr="003D0444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81" w:rsidRPr="003D0444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81" w:rsidRPr="00C510B5" w:rsidTr="00076474">
        <w:tc>
          <w:tcPr>
            <w:tcW w:w="3037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3158" w:type="dxa"/>
          </w:tcPr>
          <w:p w:rsidR="00E91181" w:rsidRPr="003D0444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Создание моделей генетически обусловленных заболеваний человека с использованием индуцированных плюрипотентных клеток</w:t>
            </w:r>
          </w:p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1181" w:rsidRPr="00C510B5" w:rsidRDefault="00E91181" w:rsidP="0085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Худяков Александр Александрович </w:t>
            </w:r>
            <w:bookmarkStart w:id="0" w:name="_GoBack"/>
            <w:bookmarkEnd w:id="0"/>
          </w:p>
        </w:tc>
      </w:tr>
      <w:tr w:rsidR="00E91181" w:rsidRPr="00C510B5" w:rsidTr="00076474">
        <w:tc>
          <w:tcPr>
            <w:tcW w:w="3037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3158" w:type="dxa"/>
          </w:tcPr>
          <w:p w:rsidR="00E91181" w:rsidRPr="003D0444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подходов к созданию и персонифицированному использованию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генотерапевтических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при врожденных генетически обусловленных патологиях нейромышечной и сердечно-сосудистой систем</w:t>
            </w:r>
          </w:p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1181" w:rsidRPr="00C510B5" w:rsidRDefault="00E91181" w:rsidP="0085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Смолина Наталья Александровна  </w:t>
            </w:r>
          </w:p>
        </w:tc>
      </w:tr>
      <w:tr w:rsidR="00E91181" w:rsidRPr="00C510B5" w:rsidTr="00812985">
        <w:trPr>
          <w:trHeight w:val="2392"/>
        </w:trPr>
        <w:tc>
          <w:tcPr>
            <w:tcW w:w="3037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3158" w:type="dxa"/>
          </w:tcPr>
          <w:p w:rsidR="00E91181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20">
              <w:rPr>
                <w:rFonts w:ascii="Times New Roman" w:hAnsi="Times New Roman" w:cs="Times New Roman"/>
                <w:sz w:val="24"/>
                <w:szCs w:val="24"/>
              </w:rPr>
              <w:t>Исследование молекулярного механизма неклассических (</w:t>
            </w:r>
            <w:proofErr w:type="spellStart"/>
            <w:r w:rsidRPr="00F37720">
              <w:rPr>
                <w:rFonts w:ascii="Times New Roman" w:hAnsi="Times New Roman" w:cs="Times New Roman"/>
                <w:sz w:val="24"/>
                <w:szCs w:val="24"/>
              </w:rPr>
              <w:t>немоногенных</w:t>
            </w:r>
            <w:proofErr w:type="spellEnd"/>
            <w:r w:rsidRPr="00F377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37720">
              <w:rPr>
                <w:rFonts w:ascii="Times New Roman" w:hAnsi="Times New Roman" w:cs="Times New Roman"/>
                <w:sz w:val="24"/>
                <w:szCs w:val="24"/>
              </w:rPr>
              <w:t>аутовоспалительных</w:t>
            </w:r>
            <w:proofErr w:type="spellEnd"/>
            <w:r w:rsidRPr="00F3772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поиск направлений для их </w:t>
            </w:r>
            <w:proofErr w:type="spellStart"/>
            <w:r w:rsidRPr="00F37720">
              <w:rPr>
                <w:rFonts w:ascii="Times New Roman" w:hAnsi="Times New Roman" w:cs="Times New Roman"/>
                <w:sz w:val="24"/>
                <w:szCs w:val="24"/>
              </w:rPr>
              <w:t>таргетной</w:t>
            </w:r>
            <w:proofErr w:type="spellEnd"/>
            <w:r w:rsidRPr="00F37720">
              <w:rPr>
                <w:rFonts w:ascii="Times New Roman" w:hAnsi="Times New Roman" w:cs="Times New Roman"/>
                <w:sz w:val="24"/>
                <w:szCs w:val="24"/>
              </w:rPr>
              <w:t xml:space="preserve"> терапии </w:t>
            </w:r>
            <w:r w:rsidRPr="00F37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0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 Михаил Михайлович</w:t>
            </w:r>
            <w:r w:rsidRPr="00163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Головкин А.С. </w:t>
            </w:r>
          </w:p>
        </w:tc>
      </w:tr>
      <w:tr w:rsidR="00E91181" w:rsidRPr="00C510B5" w:rsidTr="00076474">
        <w:tc>
          <w:tcPr>
            <w:tcW w:w="3037" w:type="dxa"/>
          </w:tcPr>
          <w:p w:rsidR="00E91181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3158" w:type="dxa"/>
          </w:tcPr>
          <w:p w:rsidR="00E91181" w:rsidRPr="003D0444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направлений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таргетной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врожденных и приобретенных заболеваниях с избыточной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кальцификацией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1181" w:rsidRPr="003D0444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Владимир Евгеньевич</w:t>
            </w:r>
          </w:p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81" w:rsidRPr="00C510B5" w:rsidTr="00076474">
        <w:tc>
          <w:tcPr>
            <w:tcW w:w="3037" w:type="dxa"/>
          </w:tcPr>
          <w:p w:rsidR="00E91181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3158" w:type="dxa"/>
          </w:tcPr>
          <w:p w:rsidR="00E91181" w:rsidRPr="00C510B5" w:rsidRDefault="00E91181" w:rsidP="0081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персонифицированных технологий лечения семейной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гиперхолестеринемии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фено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- и генотипических профилей пациентов</w:t>
            </w:r>
          </w:p>
        </w:tc>
        <w:tc>
          <w:tcPr>
            <w:tcW w:w="3150" w:type="dxa"/>
          </w:tcPr>
          <w:p w:rsidR="00E91181" w:rsidRPr="003D0444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Сайгидовна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81" w:rsidRPr="00C510B5" w:rsidTr="00076474">
        <w:tc>
          <w:tcPr>
            <w:tcW w:w="3037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3158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биомоделирования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патологических процессов у грызунов и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Danio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rerio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технологий редактирования генома</w:t>
            </w:r>
          </w:p>
        </w:tc>
        <w:tc>
          <w:tcPr>
            <w:tcW w:w="3150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Дьячук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Alberico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Catapano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/ Васютина Марина Львовна</w:t>
            </w:r>
          </w:p>
        </w:tc>
      </w:tr>
      <w:tr w:rsidR="00E91181" w:rsidRPr="00C510B5" w:rsidTr="00076474">
        <w:tc>
          <w:tcPr>
            <w:tcW w:w="3037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E7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3158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регистра врожденных генетически обусловленных </w:t>
            </w:r>
            <w:proofErr w:type="spell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кардиомиопатий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3150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Васичкина Елена Сергеевна</w:t>
            </w:r>
          </w:p>
        </w:tc>
      </w:tr>
      <w:tr w:rsidR="00E91181" w:rsidRPr="00C510B5" w:rsidTr="00076474">
        <w:tc>
          <w:tcPr>
            <w:tcW w:w="3037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3158" w:type="dxa"/>
          </w:tcPr>
          <w:p w:rsidR="00E91181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20">
              <w:rPr>
                <w:rFonts w:ascii="Times New Roman" w:hAnsi="Times New Roman" w:cs="Times New Roman"/>
                <w:sz w:val="24"/>
                <w:szCs w:val="24"/>
              </w:rPr>
              <w:t>Создание регистра неизвестных, редких и генетически обусловленных заболеваний</w:t>
            </w:r>
            <w:r w:rsidRPr="00F37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20">
              <w:rPr>
                <w:rFonts w:ascii="Times New Roman" w:hAnsi="Times New Roman" w:cs="Times New Roman"/>
                <w:sz w:val="24"/>
                <w:szCs w:val="24"/>
              </w:rPr>
              <w:t>Петрова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содокладчик Свиряев Юрий Владимирович</w:t>
            </w:r>
          </w:p>
        </w:tc>
      </w:tr>
      <w:tr w:rsidR="00E91181" w:rsidRPr="00C510B5" w:rsidTr="00076474">
        <w:tc>
          <w:tcPr>
            <w:tcW w:w="3037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B">
              <w:rPr>
                <w:rFonts w:ascii="Times New Roman" w:hAnsi="Times New Roman" w:cs="Times New Roman"/>
                <w:sz w:val="24"/>
                <w:szCs w:val="24"/>
              </w:rPr>
              <w:t>18:12</w:t>
            </w:r>
          </w:p>
        </w:tc>
        <w:tc>
          <w:tcPr>
            <w:tcW w:w="3158" w:type="dxa"/>
          </w:tcPr>
          <w:p w:rsidR="00E91181" w:rsidRPr="00EE4BAB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B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на широких группах населения детекторов на базе искусственного интеллекта для выявления детей с редкими, малоизученными врожденными заболеваниями с целью их ранней верификации</w:t>
            </w:r>
            <w:r w:rsidRPr="00EE4B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0" w:type="dxa"/>
          </w:tcPr>
          <w:p w:rsidR="00E91181" w:rsidRPr="00EE4BAB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B">
              <w:rPr>
                <w:rFonts w:ascii="Times New Roman" w:hAnsi="Times New Roman" w:cs="Times New Roman"/>
                <w:sz w:val="24"/>
                <w:szCs w:val="24"/>
              </w:rPr>
              <w:t xml:space="preserve">Первунина Татьяна Михайловна. </w:t>
            </w:r>
          </w:p>
        </w:tc>
      </w:tr>
      <w:tr w:rsidR="00E91181" w:rsidRPr="00C510B5" w:rsidTr="00076474">
        <w:trPr>
          <w:trHeight w:val="420"/>
        </w:trPr>
        <w:tc>
          <w:tcPr>
            <w:tcW w:w="3037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B">
              <w:rPr>
                <w:rFonts w:ascii="Times New Roman" w:hAnsi="Times New Roman" w:cs="Times New Roman"/>
                <w:b/>
                <w:sz w:val="24"/>
                <w:szCs w:val="24"/>
              </w:rPr>
              <w:t>18:27</w:t>
            </w:r>
          </w:p>
        </w:tc>
        <w:tc>
          <w:tcPr>
            <w:tcW w:w="3158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B">
              <w:rPr>
                <w:rFonts w:ascii="Times New Roman" w:hAnsi="Times New Roman" w:cs="Times New Roman"/>
                <w:b/>
                <w:sz w:val="24"/>
                <w:szCs w:val="24"/>
              </w:rPr>
              <w:t>Итоги по направлению "Редкие и малоизученные заболевания"</w:t>
            </w:r>
          </w:p>
        </w:tc>
        <w:tc>
          <w:tcPr>
            <w:tcW w:w="3150" w:type="dxa"/>
          </w:tcPr>
          <w:p w:rsidR="00E91181" w:rsidRPr="00C510B5" w:rsidRDefault="00E91181" w:rsidP="00E9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AB">
              <w:rPr>
                <w:rFonts w:ascii="Times New Roman" w:hAnsi="Times New Roman" w:cs="Times New Roman"/>
                <w:b/>
                <w:sz w:val="24"/>
                <w:szCs w:val="24"/>
              </w:rPr>
              <w:t>Васичкина</w:t>
            </w:r>
            <w:proofErr w:type="spellEnd"/>
            <w:r w:rsidRPr="00EE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</w:tc>
      </w:tr>
    </w:tbl>
    <w:p w:rsidR="00B816E6" w:rsidRPr="00C510B5" w:rsidRDefault="00B816E6" w:rsidP="00C510B5">
      <w:pPr>
        <w:rPr>
          <w:rFonts w:ascii="Times New Roman" w:hAnsi="Times New Roman" w:cs="Times New Roman"/>
        </w:rPr>
      </w:pPr>
    </w:p>
    <w:sectPr w:rsidR="00B816E6" w:rsidRPr="00C510B5" w:rsidSect="00C510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E6"/>
    <w:rsid w:val="00021110"/>
    <w:rsid w:val="00076474"/>
    <w:rsid w:val="00153456"/>
    <w:rsid w:val="00163746"/>
    <w:rsid w:val="00166287"/>
    <w:rsid w:val="00270C8A"/>
    <w:rsid w:val="00314884"/>
    <w:rsid w:val="00393716"/>
    <w:rsid w:val="003C319A"/>
    <w:rsid w:val="003D0444"/>
    <w:rsid w:val="003D4B3D"/>
    <w:rsid w:val="00455392"/>
    <w:rsid w:val="004E66E7"/>
    <w:rsid w:val="006B6B2D"/>
    <w:rsid w:val="006D314C"/>
    <w:rsid w:val="00741B68"/>
    <w:rsid w:val="007A7553"/>
    <w:rsid w:val="007E4262"/>
    <w:rsid w:val="007F182B"/>
    <w:rsid w:val="007F6520"/>
    <w:rsid w:val="00812985"/>
    <w:rsid w:val="00834B3F"/>
    <w:rsid w:val="00857652"/>
    <w:rsid w:val="008F1A3A"/>
    <w:rsid w:val="00A06A33"/>
    <w:rsid w:val="00A74FBD"/>
    <w:rsid w:val="00B816E6"/>
    <w:rsid w:val="00C510B5"/>
    <w:rsid w:val="00D1194C"/>
    <w:rsid w:val="00D8081C"/>
    <w:rsid w:val="00E91181"/>
    <w:rsid w:val="00EE4BAB"/>
    <w:rsid w:val="00F37720"/>
    <w:rsid w:val="00F57D32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C673"/>
  <w15:docId w15:val="{454288BF-2198-49FF-AD3A-94512724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Мальцева  Анастасия Олеговна</cp:lastModifiedBy>
  <cp:revision>10</cp:revision>
  <cp:lastPrinted>2021-05-11T09:07:00Z</cp:lastPrinted>
  <dcterms:created xsi:type="dcterms:W3CDTF">2021-04-30T03:47:00Z</dcterms:created>
  <dcterms:modified xsi:type="dcterms:W3CDTF">2021-05-11T09:23:00Z</dcterms:modified>
</cp:coreProperties>
</file>